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505"/>
        <w:gridCol w:w="4505"/>
      </w:tblGrid>
      <w:tr w:rsidR="0093345B" w:rsidRPr="001A3D5E" w14:paraId="70E1F385" w14:textId="77777777" w:rsidTr="0093345B">
        <w:tc>
          <w:tcPr>
            <w:tcW w:w="9010" w:type="dxa"/>
            <w:gridSpan w:val="2"/>
          </w:tcPr>
          <w:p w14:paraId="7015015B" w14:textId="71C3B22B" w:rsidR="0093345B" w:rsidRPr="001A3D5E" w:rsidRDefault="0093345B">
            <w:pPr>
              <w:rPr>
                <w:rFonts w:ascii="Arial" w:hAnsi="Arial" w:cs="Arial"/>
                <w:b/>
                <w:bCs/>
              </w:rPr>
            </w:pPr>
            <w:r w:rsidRPr="001A3D5E">
              <w:rPr>
                <w:rFonts w:ascii="Arial" w:hAnsi="Arial" w:cs="Arial"/>
                <w:b/>
                <w:bCs/>
              </w:rPr>
              <w:t>TITLE</w:t>
            </w:r>
          </w:p>
        </w:tc>
      </w:tr>
      <w:tr w:rsidR="0093345B" w:rsidRPr="001A3D5E" w14:paraId="5C981383" w14:textId="77777777" w:rsidTr="0093345B">
        <w:tc>
          <w:tcPr>
            <w:tcW w:w="9010" w:type="dxa"/>
            <w:gridSpan w:val="2"/>
          </w:tcPr>
          <w:p w14:paraId="6D1F15E6" w14:textId="57B1BAA4" w:rsidR="0093345B" w:rsidRPr="001A3D5E" w:rsidRDefault="0093345B">
            <w:pPr>
              <w:rPr>
                <w:rFonts w:ascii="Arial" w:hAnsi="Arial" w:cs="Arial"/>
              </w:rPr>
            </w:pPr>
            <w:r w:rsidRPr="001A3D5E">
              <w:rPr>
                <w:rFonts w:ascii="Arial" w:hAnsi="Arial" w:cs="Arial"/>
              </w:rPr>
              <w:t>Subsurface Laser Scan and UAV Photogrammetry Survey of Air Raid Shelter</w:t>
            </w:r>
          </w:p>
        </w:tc>
      </w:tr>
      <w:tr w:rsidR="0093345B" w:rsidRPr="001A3D5E" w14:paraId="3A43069B" w14:textId="77777777" w:rsidTr="0093345B">
        <w:tc>
          <w:tcPr>
            <w:tcW w:w="9010" w:type="dxa"/>
            <w:gridSpan w:val="2"/>
          </w:tcPr>
          <w:p w14:paraId="5C5EC1F0" w14:textId="4F69D61F" w:rsidR="0093345B" w:rsidRPr="001A3D5E" w:rsidRDefault="0093345B">
            <w:pPr>
              <w:rPr>
                <w:rFonts w:ascii="Arial" w:hAnsi="Arial" w:cs="Arial"/>
                <w:b/>
                <w:bCs/>
              </w:rPr>
            </w:pPr>
            <w:r w:rsidRPr="001A3D5E">
              <w:rPr>
                <w:rFonts w:ascii="Arial" w:hAnsi="Arial" w:cs="Arial"/>
                <w:b/>
                <w:bCs/>
              </w:rPr>
              <w:t>LOCATION</w:t>
            </w:r>
          </w:p>
        </w:tc>
      </w:tr>
      <w:tr w:rsidR="0093345B" w:rsidRPr="001A3D5E" w14:paraId="19C01EB9" w14:textId="77777777" w:rsidTr="0093345B">
        <w:tc>
          <w:tcPr>
            <w:tcW w:w="9010" w:type="dxa"/>
            <w:gridSpan w:val="2"/>
          </w:tcPr>
          <w:p w14:paraId="2EE17131" w14:textId="010F9A95" w:rsidR="0093345B" w:rsidRPr="001A3D5E" w:rsidRDefault="0093345B">
            <w:pPr>
              <w:rPr>
                <w:rFonts w:ascii="Arial" w:hAnsi="Arial" w:cs="Arial"/>
              </w:rPr>
            </w:pPr>
            <w:r w:rsidRPr="001A3D5E">
              <w:rPr>
                <w:rFonts w:ascii="Arial" w:hAnsi="Arial" w:cs="Arial"/>
              </w:rPr>
              <w:t>Orpington, Bromley</w:t>
            </w:r>
          </w:p>
        </w:tc>
      </w:tr>
      <w:tr w:rsidR="0093345B" w:rsidRPr="001A3D5E" w14:paraId="72EA16AE" w14:textId="77777777" w:rsidTr="0093345B">
        <w:tc>
          <w:tcPr>
            <w:tcW w:w="9010" w:type="dxa"/>
            <w:gridSpan w:val="2"/>
          </w:tcPr>
          <w:p w14:paraId="41945768" w14:textId="01F24220" w:rsidR="0093345B" w:rsidRPr="001A3D5E" w:rsidRDefault="0093345B">
            <w:pPr>
              <w:rPr>
                <w:rFonts w:ascii="Arial" w:hAnsi="Arial" w:cs="Arial"/>
                <w:b/>
                <w:bCs/>
              </w:rPr>
            </w:pPr>
            <w:r w:rsidRPr="001A3D5E">
              <w:rPr>
                <w:rFonts w:ascii="Arial" w:hAnsi="Arial" w:cs="Arial"/>
                <w:b/>
                <w:bCs/>
              </w:rPr>
              <w:t>SHORT SUMMARY</w:t>
            </w:r>
          </w:p>
        </w:tc>
      </w:tr>
      <w:tr w:rsidR="0093345B" w:rsidRPr="001A3D5E" w14:paraId="02E1C981" w14:textId="77777777" w:rsidTr="0093345B">
        <w:tc>
          <w:tcPr>
            <w:tcW w:w="9010" w:type="dxa"/>
            <w:gridSpan w:val="2"/>
          </w:tcPr>
          <w:p w14:paraId="2B3DF4B7" w14:textId="1875D40C" w:rsidR="0093345B" w:rsidRPr="001A3D5E" w:rsidRDefault="0093345B">
            <w:pPr>
              <w:rPr>
                <w:rFonts w:ascii="Arial" w:hAnsi="Arial" w:cs="Arial"/>
              </w:rPr>
            </w:pPr>
            <w:r w:rsidRPr="001A3D5E">
              <w:rPr>
                <w:rFonts w:ascii="Arial" w:hAnsi="Arial" w:cs="Arial"/>
              </w:rPr>
              <w:t>A combined above and below ground survey of a historic air raid shelter for M-AR and Bromley Council</w:t>
            </w:r>
          </w:p>
        </w:tc>
      </w:tr>
      <w:tr w:rsidR="0093345B" w:rsidRPr="001A3D5E" w14:paraId="47BA2B79" w14:textId="77777777" w:rsidTr="0093345B">
        <w:tc>
          <w:tcPr>
            <w:tcW w:w="9010" w:type="dxa"/>
            <w:gridSpan w:val="2"/>
          </w:tcPr>
          <w:p w14:paraId="02065366" w14:textId="64B0EF96" w:rsidR="0093345B" w:rsidRPr="001A3D5E" w:rsidRDefault="0093345B">
            <w:pPr>
              <w:rPr>
                <w:rFonts w:ascii="Arial" w:hAnsi="Arial" w:cs="Arial"/>
                <w:b/>
                <w:bCs/>
              </w:rPr>
            </w:pPr>
            <w:r w:rsidRPr="001A3D5E">
              <w:rPr>
                <w:rFonts w:ascii="Arial" w:hAnsi="Arial" w:cs="Arial"/>
                <w:b/>
                <w:bCs/>
              </w:rPr>
              <w:t>THE BRIEF</w:t>
            </w:r>
          </w:p>
        </w:tc>
      </w:tr>
      <w:tr w:rsidR="0093345B" w:rsidRPr="001A3D5E" w14:paraId="43B6F697" w14:textId="77777777" w:rsidTr="0093345B">
        <w:tc>
          <w:tcPr>
            <w:tcW w:w="9010" w:type="dxa"/>
            <w:gridSpan w:val="2"/>
          </w:tcPr>
          <w:p w14:paraId="1C486AA0" w14:textId="77777777" w:rsidR="0093345B" w:rsidRPr="001A3D5E" w:rsidRDefault="0093345B">
            <w:pPr>
              <w:rPr>
                <w:rFonts w:ascii="Arial" w:hAnsi="Arial" w:cs="Arial"/>
              </w:rPr>
            </w:pPr>
            <w:proofErr w:type="spellStart"/>
            <w:r w:rsidRPr="001A3D5E">
              <w:rPr>
                <w:rFonts w:ascii="Arial" w:hAnsi="Arial" w:cs="Arial"/>
              </w:rPr>
              <w:t>Geoterra</w:t>
            </w:r>
            <w:proofErr w:type="spellEnd"/>
            <w:r w:rsidRPr="001A3D5E">
              <w:rPr>
                <w:rFonts w:ascii="Arial" w:hAnsi="Arial" w:cs="Arial"/>
              </w:rPr>
              <w:t xml:space="preserve"> was appointed by M-AR and Bromley Council to carry out a 3D topographical laser scan survey above and below ground, as well as a remote UAV photographic survey of a historic air raid shelter.</w:t>
            </w:r>
          </w:p>
          <w:p w14:paraId="2A4D781A" w14:textId="77777777" w:rsidR="0093345B" w:rsidRPr="001A3D5E" w:rsidRDefault="0093345B">
            <w:pPr>
              <w:rPr>
                <w:rFonts w:ascii="Arial" w:hAnsi="Arial" w:cs="Arial"/>
              </w:rPr>
            </w:pPr>
          </w:p>
          <w:p w14:paraId="4EA28B07" w14:textId="7B9153B8" w:rsidR="0093345B" w:rsidRPr="001A3D5E" w:rsidRDefault="0093345B">
            <w:pPr>
              <w:rPr>
                <w:rFonts w:ascii="Arial" w:hAnsi="Arial" w:cs="Arial"/>
              </w:rPr>
            </w:pPr>
            <w:r w:rsidRPr="001A3D5E">
              <w:rPr>
                <w:rFonts w:ascii="Arial" w:hAnsi="Arial" w:cs="Arial"/>
              </w:rPr>
              <w:t>The air raid shelter had recently been discovered beneath a proposed residential site.</w:t>
            </w:r>
          </w:p>
          <w:p w14:paraId="7250B4DB" w14:textId="77777777" w:rsidR="0093345B" w:rsidRPr="001A3D5E" w:rsidRDefault="0093345B">
            <w:pPr>
              <w:rPr>
                <w:rFonts w:ascii="Arial" w:hAnsi="Arial" w:cs="Arial"/>
              </w:rPr>
            </w:pPr>
          </w:p>
          <w:p w14:paraId="0EF78604" w14:textId="77777777" w:rsidR="0093345B" w:rsidRPr="001A3D5E" w:rsidRDefault="0093345B">
            <w:pPr>
              <w:rPr>
                <w:rFonts w:ascii="Arial" w:hAnsi="Arial" w:cs="Arial"/>
              </w:rPr>
            </w:pPr>
            <w:r w:rsidRPr="001A3D5E">
              <w:rPr>
                <w:rFonts w:ascii="Arial" w:hAnsi="Arial" w:cs="Arial"/>
              </w:rPr>
              <w:t>The client required the survey data to assess the location and alignment of the air raid shelter complex located beneath the land proposed for building new houses. This data was also required to determine both the condition and clearance between the top of the shelter and the ground level above.</w:t>
            </w:r>
          </w:p>
          <w:p w14:paraId="5F7C7AAD" w14:textId="77777777" w:rsidR="0093345B" w:rsidRPr="001A3D5E" w:rsidRDefault="0093345B">
            <w:pPr>
              <w:rPr>
                <w:rFonts w:ascii="Arial" w:hAnsi="Arial" w:cs="Arial"/>
              </w:rPr>
            </w:pPr>
          </w:p>
          <w:p w14:paraId="50D88994" w14:textId="77777777" w:rsidR="0093345B" w:rsidRPr="001A3D5E" w:rsidRDefault="0093345B">
            <w:pPr>
              <w:rPr>
                <w:rFonts w:ascii="Arial" w:hAnsi="Arial" w:cs="Arial"/>
              </w:rPr>
            </w:pPr>
            <w:r w:rsidRPr="001A3D5E">
              <w:rPr>
                <w:rFonts w:ascii="Arial" w:hAnsi="Arial" w:cs="Arial"/>
              </w:rPr>
              <w:t>M-AR was already in the process of clearing the site and carrying out groundworks in advancement of the new residential development construction, therefore, accurate mapping of the air raid shelter</w:t>
            </w:r>
            <w:r w:rsidR="00D36F8B" w:rsidRPr="001A3D5E">
              <w:rPr>
                <w:rFonts w:ascii="Arial" w:hAnsi="Arial" w:cs="Arial"/>
              </w:rPr>
              <w:t xml:space="preserve"> was essential.</w:t>
            </w:r>
          </w:p>
          <w:p w14:paraId="37CB2B16" w14:textId="77777777" w:rsidR="00D36F8B" w:rsidRPr="001A3D5E" w:rsidRDefault="00D36F8B">
            <w:pPr>
              <w:rPr>
                <w:rFonts w:ascii="Arial" w:hAnsi="Arial" w:cs="Arial"/>
              </w:rPr>
            </w:pPr>
          </w:p>
          <w:p w14:paraId="17AF2414" w14:textId="77777777" w:rsidR="00D36F8B" w:rsidRPr="001A3D5E" w:rsidRDefault="00D36F8B">
            <w:pPr>
              <w:rPr>
                <w:rFonts w:ascii="Arial" w:hAnsi="Arial" w:cs="Arial"/>
              </w:rPr>
            </w:pPr>
            <w:r w:rsidRPr="001A3D5E">
              <w:rPr>
                <w:rFonts w:ascii="Arial" w:hAnsi="Arial" w:cs="Arial"/>
              </w:rPr>
              <w:t>The client also required data to show the dimensions of the shelter so that they could perform calculations for the possible infilling of the historic structure using pre-mixed foam concrete.</w:t>
            </w:r>
          </w:p>
          <w:p w14:paraId="3960700A" w14:textId="76B5247F" w:rsidR="005377F1" w:rsidRPr="001A3D5E" w:rsidRDefault="005377F1">
            <w:pPr>
              <w:rPr>
                <w:rFonts w:ascii="Arial" w:hAnsi="Arial" w:cs="Arial"/>
              </w:rPr>
            </w:pPr>
          </w:p>
        </w:tc>
      </w:tr>
      <w:tr w:rsidR="00D36F8B" w:rsidRPr="001A3D5E" w14:paraId="45AAB735" w14:textId="77777777" w:rsidTr="0093345B">
        <w:tc>
          <w:tcPr>
            <w:tcW w:w="9010" w:type="dxa"/>
            <w:gridSpan w:val="2"/>
          </w:tcPr>
          <w:p w14:paraId="0194D48C" w14:textId="173E754F" w:rsidR="00D36F8B" w:rsidRPr="001A3D5E" w:rsidRDefault="00D36F8B">
            <w:pPr>
              <w:rPr>
                <w:rFonts w:ascii="Arial" w:hAnsi="Arial" w:cs="Arial"/>
                <w:b/>
                <w:bCs/>
              </w:rPr>
            </w:pPr>
            <w:r w:rsidRPr="001A3D5E">
              <w:rPr>
                <w:rFonts w:ascii="Arial" w:hAnsi="Arial" w:cs="Arial"/>
                <w:b/>
                <w:bCs/>
              </w:rPr>
              <w:t>PROJECT DESCRIPTION</w:t>
            </w:r>
          </w:p>
        </w:tc>
      </w:tr>
      <w:tr w:rsidR="00D36F8B" w:rsidRPr="001A3D5E" w14:paraId="25B36F0C" w14:textId="77777777" w:rsidTr="0093345B">
        <w:tc>
          <w:tcPr>
            <w:tcW w:w="9010" w:type="dxa"/>
            <w:gridSpan w:val="2"/>
          </w:tcPr>
          <w:p w14:paraId="1FBF286B" w14:textId="77777777" w:rsidR="00D36F8B" w:rsidRPr="001A3D5E" w:rsidRDefault="00D36F8B">
            <w:pPr>
              <w:rPr>
                <w:rFonts w:ascii="Arial" w:hAnsi="Arial" w:cs="Arial"/>
              </w:rPr>
            </w:pPr>
            <w:r w:rsidRPr="001A3D5E">
              <w:rPr>
                <w:rFonts w:ascii="Arial" w:hAnsi="Arial" w:cs="Arial"/>
              </w:rPr>
              <w:t>The Solution</w:t>
            </w:r>
          </w:p>
          <w:p w14:paraId="2274C971" w14:textId="77777777" w:rsidR="00D36F8B" w:rsidRPr="001A3D5E" w:rsidRDefault="00D36F8B">
            <w:pPr>
              <w:rPr>
                <w:rFonts w:ascii="Arial" w:hAnsi="Arial" w:cs="Arial"/>
              </w:rPr>
            </w:pPr>
          </w:p>
          <w:p w14:paraId="26E27B11" w14:textId="77777777" w:rsidR="00D36F8B" w:rsidRPr="001A3D5E" w:rsidRDefault="00D36F8B">
            <w:pPr>
              <w:rPr>
                <w:rFonts w:ascii="Arial" w:hAnsi="Arial" w:cs="Arial"/>
              </w:rPr>
            </w:pPr>
            <w:proofErr w:type="spellStart"/>
            <w:r w:rsidRPr="001A3D5E">
              <w:rPr>
                <w:rFonts w:ascii="Arial" w:hAnsi="Arial" w:cs="Arial"/>
              </w:rPr>
              <w:t>Geoterra</w:t>
            </w:r>
            <w:proofErr w:type="spellEnd"/>
            <w:r w:rsidRPr="001A3D5E">
              <w:rPr>
                <w:rFonts w:ascii="Arial" w:hAnsi="Arial" w:cs="Arial"/>
              </w:rPr>
              <w:t xml:space="preserve"> installed geo-referenced laser scan targets adjacent to the pre-exposed air raid shelter access points.</w:t>
            </w:r>
          </w:p>
          <w:p w14:paraId="387CA25F" w14:textId="77777777" w:rsidR="00D36F8B" w:rsidRPr="001A3D5E" w:rsidRDefault="00D36F8B">
            <w:pPr>
              <w:rPr>
                <w:rFonts w:ascii="Arial" w:hAnsi="Arial" w:cs="Arial"/>
              </w:rPr>
            </w:pPr>
          </w:p>
          <w:p w14:paraId="29D61F22" w14:textId="77777777" w:rsidR="00D36F8B" w:rsidRPr="001A3D5E" w:rsidRDefault="00D36F8B">
            <w:pPr>
              <w:rPr>
                <w:rFonts w:ascii="Arial" w:hAnsi="Arial" w:cs="Arial"/>
              </w:rPr>
            </w:pPr>
            <w:r w:rsidRPr="001A3D5E">
              <w:rPr>
                <w:rFonts w:ascii="Arial" w:hAnsi="Arial" w:cs="Arial"/>
              </w:rPr>
              <w:t>We then used a specialist Leica RTC 360 laser scanner to carry out a 3D laser scan survey of the surface locale to the shelter portals.</w:t>
            </w:r>
          </w:p>
          <w:p w14:paraId="29164F85" w14:textId="77777777" w:rsidR="00D36F8B" w:rsidRPr="001A3D5E" w:rsidRDefault="00D36F8B">
            <w:pPr>
              <w:rPr>
                <w:rFonts w:ascii="Arial" w:hAnsi="Arial" w:cs="Arial"/>
              </w:rPr>
            </w:pPr>
          </w:p>
          <w:p w14:paraId="00C295DA" w14:textId="77777777" w:rsidR="00D36F8B" w:rsidRPr="001A3D5E" w:rsidRDefault="00D36F8B">
            <w:pPr>
              <w:rPr>
                <w:rFonts w:ascii="Arial" w:hAnsi="Arial" w:cs="Arial"/>
              </w:rPr>
            </w:pPr>
            <w:r w:rsidRPr="001A3D5E">
              <w:rPr>
                <w:rFonts w:ascii="Arial" w:hAnsi="Arial" w:cs="Arial"/>
              </w:rPr>
              <w:t xml:space="preserve">Together with our partners, </w:t>
            </w:r>
            <w:proofErr w:type="spellStart"/>
            <w:r w:rsidRPr="001A3D5E">
              <w:rPr>
                <w:rFonts w:ascii="Arial" w:hAnsi="Arial" w:cs="Arial"/>
              </w:rPr>
              <w:t>Flythru</w:t>
            </w:r>
            <w:proofErr w:type="spellEnd"/>
            <w:r w:rsidRPr="001A3D5E">
              <w:rPr>
                <w:rFonts w:ascii="Arial" w:hAnsi="Arial" w:cs="Arial"/>
              </w:rPr>
              <w:t>, we then used the ELIOS 2 UAV to fly through the air raid shelter complex from three separate access points to take a series of videos. These videos would be used to create a 3D photogrammetry model during post-processing.</w:t>
            </w:r>
          </w:p>
          <w:p w14:paraId="53DC34BD" w14:textId="77777777" w:rsidR="00D36F8B" w:rsidRPr="001A3D5E" w:rsidRDefault="00D36F8B">
            <w:pPr>
              <w:rPr>
                <w:rFonts w:ascii="Arial" w:hAnsi="Arial" w:cs="Arial"/>
              </w:rPr>
            </w:pPr>
          </w:p>
          <w:p w14:paraId="22243DBF" w14:textId="342EE8E0" w:rsidR="00D36F8B" w:rsidRPr="001A3D5E" w:rsidRDefault="00D36F8B">
            <w:pPr>
              <w:rPr>
                <w:rFonts w:ascii="Arial" w:hAnsi="Arial" w:cs="Arial"/>
              </w:rPr>
            </w:pPr>
            <w:r w:rsidRPr="001A3D5E">
              <w:rPr>
                <w:rFonts w:ascii="Arial" w:hAnsi="Arial" w:cs="Arial"/>
              </w:rPr>
              <w:t>By using both surveying techniques, we ensured that every feature of this historical complex would be surveyed in order to provide the client with a complete and accurate 3D model of the subterranean feature.</w:t>
            </w:r>
          </w:p>
          <w:p w14:paraId="1EFB9279" w14:textId="77777777" w:rsidR="00D36F8B" w:rsidRPr="001A3D5E" w:rsidRDefault="00D36F8B" w:rsidP="00D36F8B">
            <w:pPr>
              <w:pStyle w:val="NormalWeb"/>
              <w:rPr>
                <w:rFonts w:ascii="Arial" w:hAnsi="Arial" w:cs="Arial"/>
              </w:rPr>
            </w:pPr>
            <w:r w:rsidRPr="001A3D5E">
              <w:rPr>
                <w:rFonts w:ascii="Arial" w:hAnsi="Arial" w:cs="Arial"/>
              </w:rPr>
              <w:t xml:space="preserve">The surveys were geo-referenced to OSGB OSTN15 National Grid. </w:t>
            </w:r>
          </w:p>
          <w:p w14:paraId="76D57D6A" w14:textId="30631AA9" w:rsidR="00D36F8B" w:rsidRPr="001A3D5E" w:rsidRDefault="00D36F8B" w:rsidP="00D36F8B">
            <w:pPr>
              <w:pStyle w:val="NormalWeb"/>
              <w:rPr>
                <w:rFonts w:ascii="Arial" w:hAnsi="Arial" w:cs="Arial"/>
              </w:rPr>
            </w:pPr>
            <w:r w:rsidRPr="001A3D5E">
              <w:rPr>
                <w:rFonts w:ascii="Arial" w:hAnsi="Arial" w:cs="Arial"/>
              </w:rPr>
              <w:t>The Deliverables</w:t>
            </w:r>
          </w:p>
          <w:p w14:paraId="342A5242" w14:textId="77777777" w:rsidR="00D36F8B" w:rsidRPr="001A3D5E" w:rsidRDefault="00D36F8B" w:rsidP="00D36F8B">
            <w:pPr>
              <w:pStyle w:val="NormalWeb"/>
              <w:rPr>
                <w:rFonts w:ascii="Arial" w:hAnsi="Arial" w:cs="Arial"/>
              </w:rPr>
            </w:pPr>
            <w:proofErr w:type="spellStart"/>
            <w:r w:rsidRPr="001A3D5E">
              <w:rPr>
                <w:rFonts w:ascii="Arial" w:hAnsi="Arial" w:cs="Arial"/>
              </w:rPr>
              <w:lastRenderedPageBreak/>
              <w:t>Geoterra</w:t>
            </w:r>
            <w:proofErr w:type="spellEnd"/>
            <w:r w:rsidRPr="001A3D5E">
              <w:rPr>
                <w:rFonts w:ascii="Arial" w:hAnsi="Arial" w:cs="Arial"/>
              </w:rPr>
              <w:t xml:space="preserve"> provided M-AR and Bromley Council together with the archaeologist with:</w:t>
            </w:r>
          </w:p>
          <w:p w14:paraId="2EFD057B" w14:textId="53868773" w:rsidR="00D36F8B" w:rsidRPr="001A3D5E" w:rsidRDefault="00D36F8B" w:rsidP="00D36F8B">
            <w:pPr>
              <w:pStyle w:val="NormalWeb"/>
              <w:numPr>
                <w:ilvl w:val="0"/>
                <w:numId w:val="1"/>
              </w:numPr>
              <w:rPr>
                <w:rFonts w:ascii="Arial" w:hAnsi="Arial" w:cs="Arial"/>
              </w:rPr>
            </w:pPr>
            <w:r w:rsidRPr="001A3D5E">
              <w:rPr>
                <w:rFonts w:ascii="Arial" w:hAnsi="Arial" w:cs="Arial"/>
              </w:rPr>
              <w:t>A combined geo-referenced 3D laser scan point cloud model of the air raid shelter and surface locale – supplied in RCS, RCP and LAS for viewing in Navisworks.</w:t>
            </w:r>
          </w:p>
          <w:p w14:paraId="0C0AD89C" w14:textId="56D8FD21" w:rsidR="00D36F8B" w:rsidRPr="001A3D5E" w:rsidRDefault="00D36F8B" w:rsidP="00D36F8B">
            <w:pPr>
              <w:pStyle w:val="NormalWeb"/>
              <w:numPr>
                <w:ilvl w:val="0"/>
                <w:numId w:val="1"/>
              </w:numPr>
              <w:rPr>
                <w:rFonts w:ascii="Arial" w:hAnsi="Arial" w:cs="Arial"/>
              </w:rPr>
            </w:pPr>
            <w:r w:rsidRPr="001A3D5E">
              <w:rPr>
                <w:rFonts w:ascii="Arial" w:hAnsi="Arial" w:cs="Arial"/>
              </w:rPr>
              <w:t>An updated topographical plan.</w:t>
            </w:r>
          </w:p>
          <w:p w14:paraId="3ABEFCC2" w14:textId="6EBB8CEC" w:rsidR="00D36F8B" w:rsidRPr="001A3D5E" w:rsidRDefault="00D36F8B" w:rsidP="00D36F8B">
            <w:pPr>
              <w:pStyle w:val="NormalWeb"/>
              <w:numPr>
                <w:ilvl w:val="0"/>
                <w:numId w:val="1"/>
              </w:numPr>
              <w:rPr>
                <w:rFonts w:ascii="Arial" w:hAnsi="Arial" w:cs="Arial"/>
              </w:rPr>
            </w:pPr>
            <w:r w:rsidRPr="001A3D5E">
              <w:rPr>
                <w:rFonts w:ascii="Arial" w:hAnsi="Arial" w:cs="Arial"/>
              </w:rPr>
              <w:t>A HD flythrough video.</w:t>
            </w:r>
          </w:p>
          <w:p w14:paraId="4217CA29" w14:textId="7A7BB3E5" w:rsidR="00D36F8B" w:rsidRPr="001A3D5E" w:rsidRDefault="005377F1" w:rsidP="005377F1">
            <w:pPr>
              <w:pStyle w:val="NormalWeb"/>
              <w:numPr>
                <w:ilvl w:val="0"/>
                <w:numId w:val="1"/>
              </w:numPr>
              <w:rPr>
                <w:rFonts w:ascii="Arial" w:hAnsi="Arial" w:cs="Arial"/>
              </w:rPr>
            </w:pPr>
            <w:r w:rsidRPr="001A3D5E">
              <w:rPr>
                <w:rFonts w:ascii="Arial" w:hAnsi="Arial" w:cs="Arial"/>
              </w:rPr>
              <w:t>Approximate</w:t>
            </w:r>
            <w:r w:rsidR="00D36F8B" w:rsidRPr="001A3D5E">
              <w:rPr>
                <w:rFonts w:ascii="Arial" w:hAnsi="Arial" w:cs="Arial"/>
              </w:rPr>
              <w:t xml:space="preserve"> volume calculations </w:t>
            </w:r>
            <w:r w:rsidRPr="001A3D5E">
              <w:rPr>
                <w:rFonts w:ascii="Arial" w:hAnsi="Arial" w:cs="Arial"/>
              </w:rPr>
              <w:t>of the complex.</w:t>
            </w:r>
          </w:p>
        </w:tc>
      </w:tr>
      <w:tr w:rsidR="005377F1" w:rsidRPr="001A3D5E" w14:paraId="5896FC6B" w14:textId="77777777" w:rsidTr="0093345B">
        <w:tc>
          <w:tcPr>
            <w:tcW w:w="9010" w:type="dxa"/>
            <w:gridSpan w:val="2"/>
          </w:tcPr>
          <w:p w14:paraId="43F2E70F" w14:textId="6F60BE06" w:rsidR="005377F1" w:rsidRPr="001A3D5E" w:rsidRDefault="005377F1">
            <w:pPr>
              <w:rPr>
                <w:rFonts w:ascii="Arial" w:hAnsi="Arial" w:cs="Arial"/>
                <w:b/>
                <w:bCs/>
              </w:rPr>
            </w:pPr>
            <w:r w:rsidRPr="001A3D5E">
              <w:rPr>
                <w:rFonts w:ascii="Arial" w:hAnsi="Arial" w:cs="Arial"/>
                <w:b/>
                <w:bCs/>
              </w:rPr>
              <w:lastRenderedPageBreak/>
              <w:t>PROJECT GALLERY</w:t>
            </w:r>
          </w:p>
        </w:tc>
      </w:tr>
      <w:tr w:rsidR="005377F1" w:rsidRPr="001A3D5E" w14:paraId="0B89A407" w14:textId="77777777" w:rsidTr="0093345B">
        <w:tc>
          <w:tcPr>
            <w:tcW w:w="9010" w:type="dxa"/>
            <w:gridSpan w:val="2"/>
          </w:tcPr>
          <w:p w14:paraId="1DD83C2F" w14:textId="77085136" w:rsidR="005377F1" w:rsidRPr="001A3D5E" w:rsidRDefault="005377F1">
            <w:pPr>
              <w:rPr>
                <w:rFonts w:ascii="Arial" w:hAnsi="Arial" w:cs="Arial"/>
              </w:rPr>
            </w:pPr>
            <w:r w:rsidRPr="001A3D5E">
              <w:rPr>
                <w:rFonts w:ascii="Arial" w:hAnsi="Arial" w:cs="Arial"/>
              </w:rPr>
              <w:t>Upload images attached</w:t>
            </w:r>
          </w:p>
        </w:tc>
      </w:tr>
      <w:tr w:rsidR="005377F1" w:rsidRPr="001A3D5E" w14:paraId="349E1CB2" w14:textId="77777777" w:rsidTr="0093345B">
        <w:tc>
          <w:tcPr>
            <w:tcW w:w="9010" w:type="dxa"/>
            <w:gridSpan w:val="2"/>
          </w:tcPr>
          <w:p w14:paraId="1CB3B11B" w14:textId="2946DA38" w:rsidR="005377F1" w:rsidRPr="001A3D5E" w:rsidRDefault="005377F1">
            <w:pPr>
              <w:rPr>
                <w:rFonts w:ascii="Arial" w:hAnsi="Arial" w:cs="Arial"/>
                <w:b/>
                <w:bCs/>
              </w:rPr>
            </w:pPr>
            <w:r w:rsidRPr="001A3D5E">
              <w:rPr>
                <w:rFonts w:ascii="Arial" w:hAnsi="Arial" w:cs="Arial"/>
                <w:b/>
                <w:bCs/>
              </w:rPr>
              <w:t>FEATURE IMAGE</w:t>
            </w:r>
          </w:p>
        </w:tc>
      </w:tr>
      <w:tr w:rsidR="005377F1" w:rsidRPr="001A3D5E" w14:paraId="08E0D277" w14:textId="77777777" w:rsidTr="0093345B">
        <w:tc>
          <w:tcPr>
            <w:tcW w:w="9010" w:type="dxa"/>
            <w:gridSpan w:val="2"/>
          </w:tcPr>
          <w:p w14:paraId="75FD1378" w14:textId="7F3CC9B4" w:rsidR="005377F1" w:rsidRPr="001A3D5E" w:rsidRDefault="005377F1">
            <w:pPr>
              <w:rPr>
                <w:rFonts w:ascii="Arial" w:hAnsi="Arial" w:cs="Arial"/>
              </w:rPr>
            </w:pPr>
            <w:r w:rsidRPr="001A3D5E">
              <w:rPr>
                <w:rFonts w:ascii="Arial" w:hAnsi="Arial" w:cs="Arial"/>
              </w:rPr>
              <w:t xml:space="preserve">Use image ref: </w:t>
            </w:r>
            <w:r w:rsidRPr="001A3D5E">
              <w:rPr>
                <w:rFonts w:ascii="Arial" w:hAnsi="Arial" w:cs="Arial"/>
              </w:rPr>
              <w:t xml:space="preserve">G22130 - </w:t>
            </w:r>
            <w:proofErr w:type="spellStart"/>
            <w:r w:rsidRPr="001A3D5E">
              <w:rPr>
                <w:rFonts w:ascii="Arial" w:hAnsi="Arial" w:cs="Arial"/>
              </w:rPr>
              <w:t>Geoterra</w:t>
            </w:r>
            <w:proofErr w:type="spellEnd"/>
            <w:r w:rsidRPr="001A3D5E">
              <w:rPr>
                <w:rFonts w:ascii="Arial" w:hAnsi="Arial" w:cs="Arial"/>
              </w:rPr>
              <w:t xml:space="preserve"> - York Rise, Orpington UAV &amp; Laser Scan Survey - Screenshot #12.jpg</w:t>
            </w:r>
          </w:p>
        </w:tc>
      </w:tr>
      <w:tr w:rsidR="005377F1" w:rsidRPr="001A3D5E" w14:paraId="1B979CE7" w14:textId="77777777" w:rsidTr="0093345B">
        <w:tc>
          <w:tcPr>
            <w:tcW w:w="9010" w:type="dxa"/>
            <w:gridSpan w:val="2"/>
          </w:tcPr>
          <w:p w14:paraId="76224400" w14:textId="132BC6EF" w:rsidR="005377F1" w:rsidRPr="001A3D5E" w:rsidRDefault="005377F1">
            <w:pPr>
              <w:rPr>
                <w:rFonts w:ascii="Arial" w:hAnsi="Arial" w:cs="Arial"/>
                <w:b/>
                <w:bCs/>
              </w:rPr>
            </w:pPr>
            <w:r w:rsidRPr="001A3D5E">
              <w:rPr>
                <w:rFonts w:ascii="Arial" w:hAnsi="Arial" w:cs="Arial"/>
                <w:b/>
                <w:bCs/>
              </w:rPr>
              <w:t>CASE CATEGORIES</w:t>
            </w:r>
          </w:p>
        </w:tc>
      </w:tr>
      <w:tr w:rsidR="005377F1" w:rsidRPr="001A3D5E" w14:paraId="37B28EA6" w14:textId="77777777" w:rsidTr="003B3759">
        <w:tc>
          <w:tcPr>
            <w:tcW w:w="4505" w:type="dxa"/>
          </w:tcPr>
          <w:p w14:paraId="0F74A292" w14:textId="77777777" w:rsidR="005377F1" w:rsidRPr="001A3D5E" w:rsidRDefault="005377F1" w:rsidP="003B3759">
            <w:pPr>
              <w:rPr>
                <w:rFonts w:ascii="Arial" w:hAnsi="Arial" w:cs="Arial"/>
              </w:rPr>
            </w:pPr>
            <w:r w:rsidRPr="001A3D5E">
              <w:rPr>
                <w:rFonts w:ascii="Arial" w:hAnsi="Arial" w:cs="Arial"/>
              </w:rPr>
              <w:t>3D Laser Scan Survey</w:t>
            </w:r>
          </w:p>
        </w:tc>
        <w:tc>
          <w:tcPr>
            <w:tcW w:w="4505" w:type="dxa"/>
          </w:tcPr>
          <w:p w14:paraId="088D81A0" w14:textId="4D4CEEF5" w:rsidR="005377F1" w:rsidRPr="001A3D5E" w:rsidRDefault="005377F1" w:rsidP="003B3759">
            <w:pPr>
              <w:rPr>
                <w:rFonts w:ascii="Arial" w:hAnsi="Arial" w:cs="Arial"/>
              </w:rPr>
            </w:pPr>
            <w:r w:rsidRPr="001A3D5E">
              <w:rPr>
                <w:rFonts w:ascii="Arial" w:hAnsi="Arial" w:cs="Arial"/>
              </w:rPr>
              <w:t>X</w:t>
            </w:r>
          </w:p>
        </w:tc>
      </w:tr>
      <w:tr w:rsidR="005377F1" w:rsidRPr="001A3D5E" w14:paraId="0FF92B90" w14:textId="77777777" w:rsidTr="003B3759">
        <w:tc>
          <w:tcPr>
            <w:tcW w:w="4505" w:type="dxa"/>
          </w:tcPr>
          <w:p w14:paraId="581740A2" w14:textId="77777777" w:rsidR="005377F1" w:rsidRPr="001A3D5E" w:rsidRDefault="005377F1" w:rsidP="003B3759">
            <w:pPr>
              <w:rPr>
                <w:rFonts w:ascii="Arial" w:hAnsi="Arial" w:cs="Arial"/>
              </w:rPr>
            </w:pPr>
            <w:r w:rsidRPr="001A3D5E">
              <w:rPr>
                <w:rFonts w:ascii="Arial" w:hAnsi="Arial" w:cs="Arial"/>
              </w:rPr>
              <w:t>Bridge Survey</w:t>
            </w:r>
          </w:p>
        </w:tc>
        <w:tc>
          <w:tcPr>
            <w:tcW w:w="4505" w:type="dxa"/>
          </w:tcPr>
          <w:p w14:paraId="0F1767E3" w14:textId="77777777" w:rsidR="005377F1" w:rsidRPr="001A3D5E" w:rsidRDefault="005377F1" w:rsidP="003B3759">
            <w:pPr>
              <w:rPr>
                <w:rFonts w:ascii="Arial" w:hAnsi="Arial" w:cs="Arial"/>
              </w:rPr>
            </w:pPr>
          </w:p>
        </w:tc>
      </w:tr>
      <w:tr w:rsidR="005377F1" w:rsidRPr="001A3D5E" w14:paraId="5D4239A0" w14:textId="77777777" w:rsidTr="003B3759">
        <w:tc>
          <w:tcPr>
            <w:tcW w:w="4505" w:type="dxa"/>
          </w:tcPr>
          <w:p w14:paraId="6508DA59" w14:textId="77777777" w:rsidR="005377F1" w:rsidRPr="001A3D5E" w:rsidRDefault="005377F1" w:rsidP="003B3759">
            <w:pPr>
              <w:rPr>
                <w:rFonts w:ascii="Arial" w:hAnsi="Arial" w:cs="Arial"/>
              </w:rPr>
            </w:pPr>
            <w:r w:rsidRPr="001A3D5E">
              <w:rPr>
                <w:rFonts w:ascii="Arial" w:hAnsi="Arial" w:cs="Arial"/>
              </w:rPr>
              <w:t>Building Survey</w:t>
            </w:r>
          </w:p>
        </w:tc>
        <w:tc>
          <w:tcPr>
            <w:tcW w:w="4505" w:type="dxa"/>
          </w:tcPr>
          <w:p w14:paraId="1FAD7A86" w14:textId="77777777" w:rsidR="005377F1" w:rsidRPr="001A3D5E" w:rsidRDefault="005377F1" w:rsidP="003B3759">
            <w:pPr>
              <w:rPr>
                <w:rFonts w:ascii="Arial" w:hAnsi="Arial" w:cs="Arial"/>
              </w:rPr>
            </w:pPr>
          </w:p>
        </w:tc>
      </w:tr>
      <w:tr w:rsidR="005377F1" w:rsidRPr="001A3D5E" w14:paraId="2512938C" w14:textId="77777777" w:rsidTr="003B3759">
        <w:tc>
          <w:tcPr>
            <w:tcW w:w="4505" w:type="dxa"/>
          </w:tcPr>
          <w:p w14:paraId="50A98BE3" w14:textId="77777777" w:rsidR="005377F1" w:rsidRPr="001A3D5E" w:rsidRDefault="005377F1" w:rsidP="003B3759">
            <w:pPr>
              <w:rPr>
                <w:rFonts w:ascii="Arial" w:hAnsi="Arial" w:cs="Arial"/>
              </w:rPr>
            </w:pPr>
            <w:r w:rsidRPr="001A3D5E">
              <w:rPr>
                <w:rFonts w:ascii="Arial" w:hAnsi="Arial" w:cs="Arial"/>
              </w:rPr>
              <w:t>Chalk Mines</w:t>
            </w:r>
          </w:p>
        </w:tc>
        <w:tc>
          <w:tcPr>
            <w:tcW w:w="4505" w:type="dxa"/>
          </w:tcPr>
          <w:p w14:paraId="1368585D" w14:textId="77777777" w:rsidR="005377F1" w:rsidRPr="001A3D5E" w:rsidRDefault="005377F1" w:rsidP="003B3759">
            <w:pPr>
              <w:rPr>
                <w:rFonts w:ascii="Arial" w:hAnsi="Arial" w:cs="Arial"/>
              </w:rPr>
            </w:pPr>
          </w:p>
        </w:tc>
      </w:tr>
      <w:tr w:rsidR="005377F1" w:rsidRPr="001A3D5E" w14:paraId="615B5706" w14:textId="77777777" w:rsidTr="003B3759">
        <w:tc>
          <w:tcPr>
            <w:tcW w:w="4505" w:type="dxa"/>
          </w:tcPr>
          <w:p w14:paraId="54B31855" w14:textId="77777777" w:rsidR="005377F1" w:rsidRPr="001A3D5E" w:rsidRDefault="005377F1" w:rsidP="003B3759">
            <w:pPr>
              <w:rPr>
                <w:rFonts w:ascii="Arial" w:hAnsi="Arial" w:cs="Arial"/>
              </w:rPr>
            </w:pPr>
            <w:r w:rsidRPr="001A3D5E">
              <w:rPr>
                <w:rFonts w:ascii="Arial" w:hAnsi="Arial" w:cs="Arial"/>
              </w:rPr>
              <w:t>Civil Engineering</w:t>
            </w:r>
          </w:p>
        </w:tc>
        <w:tc>
          <w:tcPr>
            <w:tcW w:w="4505" w:type="dxa"/>
          </w:tcPr>
          <w:p w14:paraId="75B950BD" w14:textId="77777777" w:rsidR="005377F1" w:rsidRPr="001A3D5E" w:rsidRDefault="005377F1" w:rsidP="003B3759">
            <w:pPr>
              <w:rPr>
                <w:rFonts w:ascii="Arial" w:hAnsi="Arial" w:cs="Arial"/>
              </w:rPr>
            </w:pPr>
          </w:p>
        </w:tc>
      </w:tr>
      <w:tr w:rsidR="005377F1" w:rsidRPr="001A3D5E" w14:paraId="5F86BBC5" w14:textId="77777777" w:rsidTr="003B3759">
        <w:tc>
          <w:tcPr>
            <w:tcW w:w="4505" w:type="dxa"/>
          </w:tcPr>
          <w:p w14:paraId="08265E78" w14:textId="77777777" w:rsidR="005377F1" w:rsidRPr="001A3D5E" w:rsidRDefault="005377F1" w:rsidP="003B3759">
            <w:pPr>
              <w:rPr>
                <w:rFonts w:ascii="Arial" w:hAnsi="Arial" w:cs="Arial"/>
              </w:rPr>
            </w:pPr>
            <w:r w:rsidRPr="001A3D5E">
              <w:rPr>
                <w:rFonts w:ascii="Arial" w:hAnsi="Arial" w:cs="Arial"/>
              </w:rPr>
              <w:t>Culvert Survey</w:t>
            </w:r>
          </w:p>
        </w:tc>
        <w:tc>
          <w:tcPr>
            <w:tcW w:w="4505" w:type="dxa"/>
          </w:tcPr>
          <w:p w14:paraId="4302DA8A" w14:textId="77777777" w:rsidR="005377F1" w:rsidRPr="001A3D5E" w:rsidRDefault="005377F1" w:rsidP="003B3759">
            <w:pPr>
              <w:rPr>
                <w:rFonts w:ascii="Arial" w:hAnsi="Arial" w:cs="Arial"/>
              </w:rPr>
            </w:pPr>
          </w:p>
        </w:tc>
      </w:tr>
      <w:tr w:rsidR="005377F1" w:rsidRPr="001A3D5E" w14:paraId="387BEA55" w14:textId="77777777" w:rsidTr="003B3759">
        <w:tc>
          <w:tcPr>
            <w:tcW w:w="4505" w:type="dxa"/>
          </w:tcPr>
          <w:p w14:paraId="4EDE5406" w14:textId="77777777" w:rsidR="005377F1" w:rsidRPr="001A3D5E" w:rsidRDefault="005377F1" w:rsidP="003B3759">
            <w:pPr>
              <w:rPr>
                <w:rFonts w:ascii="Arial" w:hAnsi="Arial" w:cs="Arial"/>
              </w:rPr>
            </w:pPr>
            <w:r w:rsidRPr="001A3D5E">
              <w:rPr>
                <w:rFonts w:ascii="Arial" w:hAnsi="Arial" w:cs="Arial"/>
              </w:rPr>
              <w:t>Energy</w:t>
            </w:r>
          </w:p>
        </w:tc>
        <w:tc>
          <w:tcPr>
            <w:tcW w:w="4505" w:type="dxa"/>
          </w:tcPr>
          <w:p w14:paraId="424A53C1" w14:textId="77777777" w:rsidR="005377F1" w:rsidRPr="001A3D5E" w:rsidRDefault="005377F1" w:rsidP="003B3759">
            <w:pPr>
              <w:rPr>
                <w:rFonts w:ascii="Arial" w:hAnsi="Arial" w:cs="Arial"/>
              </w:rPr>
            </w:pPr>
          </w:p>
        </w:tc>
      </w:tr>
      <w:tr w:rsidR="005377F1" w:rsidRPr="001A3D5E" w14:paraId="0B648546" w14:textId="77777777" w:rsidTr="003B3759">
        <w:tc>
          <w:tcPr>
            <w:tcW w:w="4505" w:type="dxa"/>
          </w:tcPr>
          <w:p w14:paraId="04D982D8" w14:textId="77777777" w:rsidR="005377F1" w:rsidRPr="001A3D5E" w:rsidRDefault="005377F1" w:rsidP="003B3759">
            <w:pPr>
              <w:rPr>
                <w:rFonts w:ascii="Arial" w:hAnsi="Arial" w:cs="Arial"/>
              </w:rPr>
            </w:pPr>
            <w:r w:rsidRPr="001A3D5E">
              <w:rPr>
                <w:rFonts w:ascii="Arial" w:hAnsi="Arial" w:cs="Arial"/>
              </w:rPr>
              <w:t>HD CCTV Survey</w:t>
            </w:r>
          </w:p>
        </w:tc>
        <w:tc>
          <w:tcPr>
            <w:tcW w:w="4505" w:type="dxa"/>
          </w:tcPr>
          <w:p w14:paraId="277D4248" w14:textId="77777777" w:rsidR="005377F1" w:rsidRPr="001A3D5E" w:rsidRDefault="005377F1" w:rsidP="003B3759">
            <w:pPr>
              <w:rPr>
                <w:rFonts w:ascii="Arial" w:hAnsi="Arial" w:cs="Arial"/>
              </w:rPr>
            </w:pPr>
          </w:p>
        </w:tc>
      </w:tr>
      <w:tr w:rsidR="005377F1" w:rsidRPr="001A3D5E" w14:paraId="176126AC" w14:textId="77777777" w:rsidTr="003B3759">
        <w:tc>
          <w:tcPr>
            <w:tcW w:w="4505" w:type="dxa"/>
          </w:tcPr>
          <w:p w14:paraId="2A597BFD" w14:textId="77777777" w:rsidR="005377F1" w:rsidRPr="001A3D5E" w:rsidRDefault="005377F1" w:rsidP="003B3759">
            <w:pPr>
              <w:rPr>
                <w:rFonts w:ascii="Arial" w:hAnsi="Arial" w:cs="Arial"/>
              </w:rPr>
            </w:pPr>
            <w:r w:rsidRPr="001A3D5E">
              <w:rPr>
                <w:rFonts w:ascii="Arial" w:hAnsi="Arial" w:cs="Arial"/>
              </w:rPr>
              <w:t>Laser Scan Survey</w:t>
            </w:r>
          </w:p>
        </w:tc>
        <w:tc>
          <w:tcPr>
            <w:tcW w:w="4505" w:type="dxa"/>
          </w:tcPr>
          <w:p w14:paraId="45F65D2B" w14:textId="12D06320" w:rsidR="005377F1" w:rsidRPr="001A3D5E" w:rsidRDefault="001A3D5E" w:rsidP="003B3759">
            <w:pPr>
              <w:rPr>
                <w:rFonts w:ascii="Arial" w:hAnsi="Arial" w:cs="Arial"/>
              </w:rPr>
            </w:pPr>
            <w:r w:rsidRPr="001A3D5E">
              <w:rPr>
                <w:rFonts w:ascii="Arial" w:hAnsi="Arial" w:cs="Arial"/>
              </w:rPr>
              <w:t>X</w:t>
            </w:r>
          </w:p>
        </w:tc>
      </w:tr>
      <w:tr w:rsidR="005377F1" w:rsidRPr="001A3D5E" w14:paraId="29C0F32E" w14:textId="77777777" w:rsidTr="003B3759">
        <w:tc>
          <w:tcPr>
            <w:tcW w:w="4505" w:type="dxa"/>
          </w:tcPr>
          <w:p w14:paraId="0515451E" w14:textId="77777777" w:rsidR="005377F1" w:rsidRPr="001A3D5E" w:rsidRDefault="005377F1" w:rsidP="003B3759">
            <w:pPr>
              <w:rPr>
                <w:rFonts w:ascii="Arial" w:hAnsi="Arial" w:cs="Arial"/>
              </w:rPr>
            </w:pPr>
            <w:r w:rsidRPr="001A3D5E">
              <w:rPr>
                <w:rFonts w:ascii="Arial" w:hAnsi="Arial" w:cs="Arial"/>
              </w:rPr>
              <w:t>Laser Scanning</w:t>
            </w:r>
            <w:r w:rsidRPr="001A3D5E">
              <w:rPr>
                <w:rFonts w:ascii="Arial" w:hAnsi="Arial" w:cs="Arial"/>
              </w:rPr>
              <w:softHyphen/>
            </w:r>
          </w:p>
        </w:tc>
        <w:tc>
          <w:tcPr>
            <w:tcW w:w="4505" w:type="dxa"/>
          </w:tcPr>
          <w:p w14:paraId="1C093EF5" w14:textId="5F777832" w:rsidR="005377F1" w:rsidRPr="001A3D5E" w:rsidRDefault="001A3D5E" w:rsidP="003B3759">
            <w:pPr>
              <w:rPr>
                <w:rFonts w:ascii="Arial" w:hAnsi="Arial" w:cs="Arial"/>
              </w:rPr>
            </w:pPr>
            <w:r w:rsidRPr="001A3D5E">
              <w:rPr>
                <w:rFonts w:ascii="Arial" w:hAnsi="Arial" w:cs="Arial"/>
              </w:rPr>
              <w:t>X</w:t>
            </w:r>
          </w:p>
        </w:tc>
      </w:tr>
      <w:tr w:rsidR="005377F1" w:rsidRPr="001A3D5E" w14:paraId="52EE4D4D" w14:textId="77777777" w:rsidTr="003B3759">
        <w:tc>
          <w:tcPr>
            <w:tcW w:w="4505" w:type="dxa"/>
          </w:tcPr>
          <w:p w14:paraId="6A3DEBB3" w14:textId="77777777" w:rsidR="005377F1" w:rsidRPr="001A3D5E" w:rsidRDefault="005377F1" w:rsidP="003B3759">
            <w:pPr>
              <w:rPr>
                <w:rFonts w:ascii="Arial" w:hAnsi="Arial" w:cs="Arial"/>
              </w:rPr>
            </w:pPr>
            <w:r w:rsidRPr="001A3D5E">
              <w:rPr>
                <w:rFonts w:ascii="Arial" w:hAnsi="Arial" w:cs="Arial"/>
              </w:rPr>
              <w:t>LiDAR Survey</w:t>
            </w:r>
          </w:p>
        </w:tc>
        <w:tc>
          <w:tcPr>
            <w:tcW w:w="4505" w:type="dxa"/>
          </w:tcPr>
          <w:p w14:paraId="64881083" w14:textId="77777777" w:rsidR="005377F1" w:rsidRPr="001A3D5E" w:rsidRDefault="005377F1" w:rsidP="003B3759">
            <w:pPr>
              <w:rPr>
                <w:rFonts w:ascii="Arial" w:hAnsi="Arial" w:cs="Arial"/>
              </w:rPr>
            </w:pPr>
          </w:p>
        </w:tc>
      </w:tr>
      <w:tr w:rsidR="005377F1" w:rsidRPr="001A3D5E" w14:paraId="45E079D1" w14:textId="77777777" w:rsidTr="003B3759">
        <w:tc>
          <w:tcPr>
            <w:tcW w:w="4505" w:type="dxa"/>
          </w:tcPr>
          <w:p w14:paraId="1B186967" w14:textId="77777777" w:rsidR="005377F1" w:rsidRPr="001A3D5E" w:rsidRDefault="005377F1" w:rsidP="003B3759">
            <w:pPr>
              <w:rPr>
                <w:rFonts w:ascii="Arial" w:hAnsi="Arial" w:cs="Arial"/>
              </w:rPr>
            </w:pPr>
            <w:r w:rsidRPr="001A3D5E">
              <w:rPr>
                <w:rFonts w:ascii="Arial" w:hAnsi="Arial" w:cs="Arial"/>
              </w:rPr>
              <w:t>Mining &amp; Minerals</w:t>
            </w:r>
          </w:p>
        </w:tc>
        <w:tc>
          <w:tcPr>
            <w:tcW w:w="4505" w:type="dxa"/>
          </w:tcPr>
          <w:p w14:paraId="12905383" w14:textId="77777777" w:rsidR="005377F1" w:rsidRPr="001A3D5E" w:rsidRDefault="005377F1" w:rsidP="003B3759">
            <w:pPr>
              <w:rPr>
                <w:rFonts w:ascii="Arial" w:hAnsi="Arial" w:cs="Arial"/>
              </w:rPr>
            </w:pPr>
          </w:p>
        </w:tc>
      </w:tr>
      <w:tr w:rsidR="005377F1" w:rsidRPr="001A3D5E" w14:paraId="3F8E89D9" w14:textId="77777777" w:rsidTr="003B3759">
        <w:tc>
          <w:tcPr>
            <w:tcW w:w="4505" w:type="dxa"/>
          </w:tcPr>
          <w:p w14:paraId="4FAE2DBA" w14:textId="77777777" w:rsidR="005377F1" w:rsidRPr="001A3D5E" w:rsidRDefault="005377F1" w:rsidP="003B3759">
            <w:pPr>
              <w:rPr>
                <w:rFonts w:ascii="Arial" w:hAnsi="Arial" w:cs="Arial"/>
              </w:rPr>
            </w:pPr>
            <w:r w:rsidRPr="001A3D5E">
              <w:rPr>
                <w:rFonts w:ascii="Arial" w:hAnsi="Arial" w:cs="Arial"/>
              </w:rPr>
              <w:t>Rail</w:t>
            </w:r>
          </w:p>
        </w:tc>
        <w:tc>
          <w:tcPr>
            <w:tcW w:w="4505" w:type="dxa"/>
          </w:tcPr>
          <w:p w14:paraId="681D1A80" w14:textId="77777777" w:rsidR="005377F1" w:rsidRPr="001A3D5E" w:rsidRDefault="005377F1" w:rsidP="003B3759">
            <w:pPr>
              <w:rPr>
                <w:rFonts w:ascii="Arial" w:hAnsi="Arial" w:cs="Arial"/>
              </w:rPr>
            </w:pPr>
          </w:p>
        </w:tc>
      </w:tr>
      <w:tr w:rsidR="005377F1" w:rsidRPr="001A3D5E" w14:paraId="77F37145" w14:textId="77777777" w:rsidTr="003B3759">
        <w:tc>
          <w:tcPr>
            <w:tcW w:w="4505" w:type="dxa"/>
          </w:tcPr>
          <w:p w14:paraId="5A4B3281" w14:textId="77777777" w:rsidR="005377F1" w:rsidRPr="001A3D5E" w:rsidRDefault="005377F1" w:rsidP="003B3759">
            <w:pPr>
              <w:rPr>
                <w:rFonts w:ascii="Arial" w:hAnsi="Arial" w:cs="Arial"/>
              </w:rPr>
            </w:pPr>
            <w:r w:rsidRPr="001A3D5E">
              <w:rPr>
                <w:rFonts w:ascii="Arial" w:hAnsi="Arial" w:cs="Arial"/>
              </w:rPr>
              <w:t>Sonar Surveys – Multi-Beam</w:t>
            </w:r>
          </w:p>
        </w:tc>
        <w:tc>
          <w:tcPr>
            <w:tcW w:w="4505" w:type="dxa"/>
          </w:tcPr>
          <w:p w14:paraId="11DD758E" w14:textId="77777777" w:rsidR="005377F1" w:rsidRPr="001A3D5E" w:rsidRDefault="005377F1" w:rsidP="003B3759">
            <w:pPr>
              <w:rPr>
                <w:rFonts w:ascii="Arial" w:hAnsi="Arial" w:cs="Arial"/>
              </w:rPr>
            </w:pPr>
          </w:p>
        </w:tc>
      </w:tr>
      <w:tr w:rsidR="005377F1" w:rsidRPr="001A3D5E" w14:paraId="0D23CA76" w14:textId="77777777" w:rsidTr="003B3759">
        <w:tc>
          <w:tcPr>
            <w:tcW w:w="4505" w:type="dxa"/>
          </w:tcPr>
          <w:p w14:paraId="514D561B" w14:textId="77777777" w:rsidR="005377F1" w:rsidRPr="001A3D5E" w:rsidRDefault="005377F1" w:rsidP="003B3759">
            <w:pPr>
              <w:rPr>
                <w:rFonts w:ascii="Arial" w:hAnsi="Arial" w:cs="Arial"/>
              </w:rPr>
            </w:pPr>
            <w:r w:rsidRPr="001A3D5E">
              <w:rPr>
                <w:rFonts w:ascii="Arial" w:hAnsi="Arial" w:cs="Arial"/>
              </w:rPr>
              <w:t>Subsurface Laser Scanning</w:t>
            </w:r>
          </w:p>
        </w:tc>
        <w:tc>
          <w:tcPr>
            <w:tcW w:w="4505" w:type="dxa"/>
          </w:tcPr>
          <w:p w14:paraId="1EED3555" w14:textId="054B1180" w:rsidR="005377F1" w:rsidRPr="001A3D5E" w:rsidRDefault="001A3D5E" w:rsidP="003B3759">
            <w:pPr>
              <w:rPr>
                <w:rFonts w:ascii="Arial" w:hAnsi="Arial" w:cs="Arial"/>
              </w:rPr>
            </w:pPr>
            <w:r w:rsidRPr="001A3D5E">
              <w:rPr>
                <w:rFonts w:ascii="Arial" w:hAnsi="Arial" w:cs="Arial"/>
              </w:rPr>
              <w:t>X</w:t>
            </w:r>
          </w:p>
        </w:tc>
      </w:tr>
      <w:tr w:rsidR="005377F1" w:rsidRPr="001A3D5E" w14:paraId="3D4CBE4E" w14:textId="77777777" w:rsidTr="003B3759">
        <w:tc>
          <w:tcPr>
            <w:tcW w:w="4505" w:type="dxa"/>
          </w:tcPr>
          <w:p w14:paraId="311AB668" w14:textId="77777777" w:rsidR="005377F1" w:rsidRPr="001A3D5E" w:rsidRDefault="005377F1" w:rsidP="003B3759">
            <w:pPr>
              <w:rPr>
                <w:rFonts w:ascii="Arial" w:hAnsi="Arial" w:cs="Arial"/>
              </w:rPr>
            </w:pPr>
            <w:r w:rsidRPr="001A3D5E">
              <w:rPr>
                <w:rFonts w:ascii="Arial" w:hAnsi="Arial" w:cs="Arial"/>
              </w:rPr>
              <w:t>UAV Aerial Surveying</w:t>
            </w:r>
          </w:p>
        </w:tc>
        <w:tc>
          <w:tcPr>
            <w:tcW w:w="4505" w:type="dxa"/>
          </w:tcPr>
          <w:p w14:paraId="68D48DB1" w14:textId="2BEB0E3A" w:rsidR="005377F1" w:rsidRPr="001A3D5E" w:rsidRDefault="001A3D5E" w:rsidP="003B3759">
            <w:pPr>
              <w:rPr>
                <w:rFonts w:ascii="Arial" w:hAnsi="Arial" w:cs="Arial"/>
              </w:rPr>
            </w:pPr>
            <w:r w:rsidRPr="001A3D5E">
              <w:rPr>
                <w:rFonts w:ascii="Arial" w:hAnsi="Arial" w:cs="Arial"/>
              </w:rPr>
              <w:t>X</w:t>
            </w:r>
          </w:p>
        </w:tc>
      </w:tr>
      <w:tr w:rsidR="005377F1" w:rsidRPr="001A3D5E" w14:paraId="2CD7BDE0" w14:textId="77777777" w:rsidTr="003B3759">
        <w:tc>
          <w:tcPr>
            <w:tcW w:w="4505" w:type="dxa"/>
          </w:tcPr>
          <w:p w14:paraId="442D8B9B" w14:textId="77777777" w:rsidR="005377F1" w:rsidRPr="001A3D5E" w:rsidRDefault="005377F1" w:rsidP="003B3759">
            <w:pPr>
              <w:rPr>
                <w:rFonts w:ascii="Arial" w:hAnsi="Arial" w:cs="Arial"/>
              </w:rPr>
            </w:pPr>
            <w:r w:rsidRPr="001A3D5E">
              <w:rPr>
                <w:rFonts w:ascii="Arial" w:hAnsi="Arial" w:cs="Arial"/>
              </w:rPr>
              <w:t>Underground Surveying</w:t>
            </w:r>
          </w:p>
        </w:tc>
        <w:tc>
          <w:tcPr>
            <w:tcW w:w="4505" w:type="dxa"/>
          </w:tcPr>
          <w:p w14:paraId="225187E9" w14:textId="738D9FC8" w:rsidR="005377F1" w:rsidRPr="001A3D5E" w:rsidRDefault="001A3D5E" w:rsidP="003B3759">
            <w:pPr>
              <w:rPr>
                <w:rFonts w:ascii="Arial" w:hAnsi="Arial" w:cs="Arial"/>
              </w:rPr>
            </w:pPr>
            <w:r w:rsidRPr="001A3D5E">
              <w:rPr>
                <w:rFonts w:ascii="Arial" w:hAnsi="Arial" w:cs="Arial"/>
              </w:rPr>
              <w:t>X</w:t>
            </w:r>
          </w:p>
        </w:tc>
      </w:tr>
    </w:tbl>
    <w:p w14:paraId="42303CE2" w14:textId="77777777" w:rsidR="00343B0C" w:rsidRPr="001A3D5E" w:rsidRDefault="00343B0C">
      <w:pPr>
        <w:rPr>
          <w:rFonts w:ascii="Arial" w:hAnsi="Arial" w:cs="Arial"/>
        </w:rPr>
      </w:pPr>
    </w:p>
    <w:p w14:paraId="48AFFE8F" w14:textId="77777777" w:rsidR="0093345B" w:rsidRPr="001A3D5E" w:rsidRDefault="0093345B">
      <w:pPr>
        <w:rPr>
          <w:rFonts w:ascii="Arial" w:hAnsi="Arial" w:cs="Arial"/>
        </w:rPr>
      </w:pPr>
    </w:p>
    <w:p w14:paraId="382D8FA5" w14:textId="77777777" w:rsidR="0093345B" w:rsidRPr="001A3D5E" w:rsidRDefault="0093345B">
      <w:pPr>
        <w:rPr>
          <w:rFonts w:ascii="Arial" w:hAnsi="Arial" w:cs="Arial"/>
        </w:rPr>
      </w:pPr>
    </w:p>
    <w:sectPr w:rsidR="0093345B" w:rsidRPr="001A3D5E" w:rsidSect="003A1B1B">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411A9B"/>
    <w:multiLevelType w:val="hybridMultilevel"/>
    <w:tmpl w:val="D6F8A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53404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45B"/>
    <w:rsid w:val="0017466E"/>
    <w:rsid w:val="001A3D5E"/>
    <w:rsid w:val="00340A76"/>
    <w:rsid w:val="00343B0C"/>
    <w:rsid w:val="003A1B1B"/>
    <w:rsid w:val="005377F1"/>
    <w:rsid w:val="005B2FA2"/>
    <w:rsid w:val="00911CB3"/>
    <w:rsid w:val="0093345B"/>
    <w:rsid w:val="009A59AE"/>
    <w:rsid w:val="00AF2416"/>
    <w:rsid w:val="00B20F63"/>
    <w:rsid w:val="00D36F8B"/>
    <w:rsid w:val="00EC53A7"/>
    <w:rsid w:val="00F312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7026DF"/>
  <w14:defaultImageDpi w14:val="32767"/>
  <w15:chartTrackingRefBased/>
  <w15:docId w15:val="{BEC59FDB-2E69-BE46-B253-A0D024708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345B"/>
    <w:pPr>
      <w:spacing w:before="100" w:beforeAutospacing="1" w:after="100" w:afterAutospacing="1"/>
    </w:pPr>
    <w:rPr>
      <w:rFonts w:ascii="Times New Roman" w:eastAsia="Times New Roman" w:hAnsi="Times New Roman" w:cs="Times New Roman"/>
      <w:lang w:eastAsia="en-GB"/>
    </w:rPr>
  </w:style>
  <w:style w:type="table" w:styleId="TableGrid">
    <w:name w:val="Table Grid"/>
    <w:basedOn w:val="TableNormal"/>
    <w:uiPriority w:val="39"/>
    <w:rsid w:val="009334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588784">
      <w:bodyDiv w:val="1"/>
      <w:marLeft w:val="0"/>
      <w:marRight w:val="0"/>
      <w:marTop w:val="0"/>
      <w:marBottom w:val="0"/>
      <w:divBdr>
        <w:top w:val="none" w:sz="0" w:space="0" w:color="auto"/>
        <w:left w:val="none" w:sz="0" w:space="0" w:color="auto"/>
        <w:bottom w:val="none" w:sz="0" w:space="0" w:color="auto"/>
        <w:right w:val="none" w:sz="0" w:space="0" w:color="auto"/>
      </w:divBdr>
      <w:divsChild>
        <w:div w:id="1966957704">
          <w:marLeft w:val="0"/>
          <w:marRight w:val="0"/>
          <w:marTop w:val="0"/>
          <w:marBottom w:val="0"/>
          <w:divBdr>
            <w:top w:val="none" w:sz="0" w:space="0" w:color="auto"/>
            <w:left w:val="none" w:sz="0" w:space="0" w:color="auto"/>
            <w:bottom w:val="none" w:sz="0" w:space="0" w:color="auto"/>
            <w:right w:val="none" w:sz="0" w:space="0" w:color="auto"/>
          </w:divBdr>
          <w:divsChild>
            <w:div w:id="1556314961">
              <w:marLeft w:val="0"/>
              <w:marRight w:val="0"/>
              <w:marTop w:val="0"/>
              <w:marBottom w:val="0"/>
              <w:divBdr>
                <w:top w:val="none" w:sz="0" w:space="0" w:color="auto"/>
                <w:left w:val="none" w:sz="0" w:space="0" w:color="auto"/>
                <w:bottom w:val="none" w:sz="0" w:space="0" w:color="auto"/>
                <w:right w:val="none" w:sz="0" w:space="0" w:color="auto"/>
              </w:divBdr>
              <w:divsChild>
                <w:div w:id="79541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Jaquie Hudson</dc:creator>
  <cp:keywords/>
  <dc:description/>
  <cp:lastModifiedBy>Jaquie Hudson</cp:lastModifiedBy>
  <cp:revision>1</cp:revision>
  <dcterms:created xsi:type="dcterms:W3CDTF">2023-06-01T08:21:00Z</dcterms:created>
  <dcterms:modified xsi:type="dcterms:W3CDTF">2023-06-01T08:53:00Z</dcterms:modified>
</cp:coreProperties>
</file>